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140F5D5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9E3522">
        <w:rPr>
          <w:rFonts w:ascii="Tahoma" w:hAnsi="Tahoma" w:cs="Tahoma"/>
          <w:b/>
          <w:sz w:val="24"/>
          <w:szCs w:val="24"/>
        </w:rPr>
        <w:t>320</w:t>
      </w:r>
      <w:r w:rsidR="00992A6A">
        <w:rPr>
          <w:rFonts w:ascii="Tahoma" w:hAnsi="Tahoma" w:cs="Tahoma"/>
          <w:b/>
          <w:sz w:val="24"/>
          <w:szCs w:val="24"/>
        </w:rPr>
        <w:t>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719729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15505">
        <w:rPr>
          <w:rFonts w:ascii="Tahoma" w:hAnsi="Tahoma" w:cs="Tahoma"/>
          <w:b/>
          <w:sz w:val="24"/>
          <w:szCs w:val="24"/>
        </w:rPr>
        <w:t>20</w:t>
      </w:r>
      <w:r w:rsidR="009E352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01B25E37"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992A6A">
        <w:rPr>
          <w:rFonts w:ascii="Tahoma" w:hAnsi="Tahoma" w:cs="Tahoma"/>
          <w:sz w:val="24"/>
          <w:szCs w:val="24"/>
        </w:rPr>
        <w:t>124295-124297</w:t>
      </w:r>
      <w:r w:rsidR="001A60A7" w:rsidRPr="00BF52FE">
        <w:rPr>
          <w:rFonts w:ascii="Tahoma" w:hAnsi="Tahoma" w:cs="Tahoma"/>
          <w:sz w:val="24"/>
          <w:szCs w:val="24"/>
        </w:rPr>
        <w:t xml:space="preserve"> od </w:t>
      </w:r>
      <w:r w:rsidR="002A7970">
        <w:rPr>
          <w:rFonts w:ascii="Tahoma" w:hAnsi="Tahoma" w:cs="Tahoma"/>
          <w:sz w:val="24"/>
          <w:szCs w:val="24"/>
        </w:rPr>
        <w:t>13.08</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992A6A">
        <w:rPr>
          <w:rFonts w:ascii="Tahoma" w:hAnsi="Tahoma" w:cs="Tahoma"/>
          <w:sz w:val="24"/>
          <w:szCs w:val="24"/>
        </w:rPr>
        <w:t>004-103</w:t>
      </w:r>
      <w:r w:rsidR="002A7970">
        <w:rPr>
          <w:rFonts w:ascii="Tahoma" w:hAnsi="Tahoma" w:cs="Tahoma"/>
          <w:sz w:val="24"/>
          <w:szCs w:val="24"/>
        </w:rPr>
        <w:t>/2018-2</w:t>
      </w:r>
      <w:r w:rsidR="006F59FE">
        <w:rPr>
          <w:rFonts w:ascii="Tahoma" w:hAnsi="Tahoma" w:cs="Tahoma"/>
          <w:sz w:val="24"/>
          <w:szCs w:val="24"/>
        </w:rPr>
        <w:t xml:space="preserve"> od </w:t>
      </w:r>
      <w:r w:rsidR="002A7970">
        <w:rPr>
          <w:rFonts w:ascii="Tahoma" w:hAnsi="Tahoma" w:cs="Tahoma"/>
          <w:sz w:val="24"/>
          <w:szCs w:val="24"/>
        </w:rPr>
        <w:t>31.07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A7970">
        <w:rPr>
          <w:rFonts w:ascii="Tahoma" w:hAnsi="Tahoma" w:cs="Tahoma"/>
          <w:sz w:val="24"/>
          <w:szCs w:val="24"/>
        </w:rPr>
        <w:t>31.07</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E3522">
        <w:rPr>
          <w:rFonts w:ascii="Tahoma" w:hAnsi="Tahoma" w:cs="Tahoma"/>
          <w:sz w:val="24"/>
          <w:szCs w:val="24"/>
        </w:rPr>
        <w:t>13.09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39E58E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992A6A">
        <w:rPr>
          <w:rFonts w:ascii="Tahoma" w:hAnsi="Tahoma" w:cs="Tahoma"/>
          <w:sz w:val="24"/>
          <w:szCs w:val="24"/>
        </w:rPr>
        <w:t>004-103</w:t>
      </w:r>
      <w:r w:rsidR="002A7970">
        <w:rPr>
          <w:rFonts w:ascii="Tahoma" w:hAnsi="Tahoma" w:cs="Tahoma"/>
          <w:sz w:val="24"/>
          <w:szCs w:val="24"/>
        </w:rPr>
        <w:t>/2018-2</w:t>
      </w:r>
      <w:r w:rsidR="00D46524" w:rsidRPr="00D46524">
        <w:rPr>
          <w:rFonts w:ascii="Tahoma" w:hAnsi="Tahoma" w:cs="Tahoma"/>
          <w:sz w:val="24"/>
          <w:szCs w:val="24"/>
        </w:rPr>
        <w:t xml:space="preserve"> od </w:t>
      </w:r>
      <w:r w:rsidR="002A7970">
        <w:rPr>
          <w:rFonts w:ascii="Tahoma" w:hAnsi="Tahoma" w:cs="Tahoma"/>
          <w:sz w:val="24"/>
          <w:szCs w:val="24"/>
        </w:rPr>
        <w:t>31.07</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AC73ADA" w14:textId="77777777" w:rsidR="000944B1" w:rsidRDefault="00751B7F" w:rsidP="000944B1">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992A6A">
        <w:rPr>
          <w:rFonts w:ascii="Tahoma" w:hAnsi="Tahoma" w:cs="Tahoma"/>
          <w:sz w:val="24"/>
          <w:szCs w:val="24"/>
        </w:rPr>
        <w:t>124295-124297</w:t>
      </w:r>
      <w:r w:rsidR="003A5701">
        <w:rPr>
          <w:rFonts w:ascii="Tahoma" w:hAnsi="Tahoma" w:cs="Tahoma"/>
          <w:sz w:val="24"/>
          <w:szCs w:val="24"/>
        </w:rPr>
        <w:t xml:space="preserve"> </w:t>
      </w:r>
      <w:r w:rsidRPr="00BF52FE">
        <w:rPr>
          <w:rFonts w:ascii="Tahoma" w:hAnsi="Tahoma" w:cs="Tahoma"/>
          <w:sz w:val="24"/>
          <w:szCs w:val="24"/>
        </w:rPr>
        <w:t xml:space="preserve">od </w:t>
      </w:r>
      <w:r w:rsidR="002A7970">
        <w:rPr>
          <w:rFonts w:ascii="Tahoma" w:hAnsi="Tahoma" w:cs="Tahoma"/>
          <w:sz w:val="24"/>
          <w:szCs w:val="24"/>
        </w:rPr>
        <w:t>30.07</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854058" w:rsidRPr="00854058">
        <w:rPr>
          <w:rFonts w:ascii="Tahoma" w:hAnsi="Tahoma" w:cs="Tahoma"/>
          <w:sz w:val="24"/>
          <w:szCs w:val="24"/>
        </w:rPr>
        <w:t xml:space="preserve">1.Odbija se zahtjev Mreže za afirmaciju nevladinog sektora MANS iz Podgorice, br. </w:t>
      </w:r>
      <w:r w:rsidR="00854058">
        <w:rPr>
          <w:rFonts w:ascii="Tahoma" w:hAnsi="Tahoma" w:cs="Tahoma"/>
          <w:sz w:val="24"/>
          <w:szCs w:val="24"/>
        </w:rPr>
        <w:t>18/124295-124297 od 30.07.2018.</w:t>
      </w:r>
      <w:r w:rsidR="00854058" w:rsidRPr="00854058">
        <w:rPr>
          <w:rFonts w:ascii="Tahoma" w:hAnsi="Tahoma" w:cs="Tahoma"/>
          <w:sz w:val="24"/>
          <w:szCs w:val="24"/>
        </w:rPr>
        <w:t>godin</w:t>
      </w:r>
      <w:r w:rsidR="00854058">
        <w:rPr>
          <w:rFonts w:ascii="Tahoma" w:hAnsi="Tahoma" w:cs="Tahoma"/>
          <w:sz w:val="24"/>
          <w:szCs w:val="24"/>
        </w:rPr>
        <w:t>e, za pristup informacijama koje</w:t>
      </w:r>
      <w:r w:rsidR="00854058" w:rsidRPr="00854058">
        <w:rPr>
          <w:rFonts w:ascii="Tahoma" w:hAnsi="Tahoma" w:cs="Tahoma"/>
          <w:sz w:val="24"/>
          <w:szCs w:val="24"/>
        </w:rPr>
        <w:t xml:space="preserve"> se nalaze u posjedu ovog organa, i to kopij</w:t>
      </w:r>
      <w:r w:rsidR="00854058">
        <w:rPr>
          <w:rFonts w:ascii="Tahoma" w:hAnsi="Tahoma" w:cs="Tahoma"/>
          <w:sz w:val="24"/>
          <w:szCs w:val="24"/>
        </w:rPr>
        <w:t>e</w:t>
      </w:r>
      <w:r w:rsidR="00854058" w:rsidRPr="00854058">
        <w:rPr>
          <w:rFonts w:ascii="Tahoma" w:hAnsi="Tahoma" w:cs="Tahoma"/>
          <w:sz w:val="24"/>
          <w:szCs w:val="24"/>
        </w:rPr>
        <w:t>:</w:t>
      </w:r>
      <w:r w:rsidR="00854058">
        <w:rPr>
          <w:rFonts w:ascii="Tahoma" w:hAnsi="Tahoma" w:cs="Tahoma"/>
          <w:sz w:val="24"/>
          <w:szCs w:val="24"/>
        </w:rPr>
        <w:t xml:space="preserve"> </w:t>
      </w:r>
      <w:r w:rsidR="00854058" w:rsidRPr="00854058">
        <w:rPr>
          <w:rFonts w:ascii="Tahoma" w:hAnsi="Tahoma" w:cs="Tahoma"/>
          <w:sz w:val="24"/>
          <w:szCs w:val="24"/>
        </w:rPr>
        <w:t>izvještaja o realizovanim inve</w:t>
      </w:r>
      <w:r w:rsidR="00854058">
        <w:rPr>
          <w:rFonts w:ascii="Tahoma" w:hAnsi="Tahoma" w:cs="Tahoma"/>
          <w:sz w:val="24"/>
          <w:szCs w:val="24"/>
        </w:rPr>
        <w:t>sticionim aktivnostima za 2017.</w:t>
      </w:r>
      <w:r w:rsidR="00854058" w:rsidRPr="00854058">
        <w:rPr>
          <w:rFonts w:ascii="Tahoma" w:hAnsi="Tahoma" w:cs="Tahoma"/>
          <w:sz w:val="24"/>
          <w:szCs w:val="24"/>
        </w:rPr>
        <w:t>godinu, a koju su rudnici uglja Berane doo Berane i/ili Rudnici uglja Podgorica dostavili Ministarstvu ekonomije (korisnik državne pomoći Rudnik uglja Berane)</w:t>
      </w:r>
      <w:r w:rsidR="00854058">
        <w:rPr>
          <w:rFonts w:ascii="Tahoma" w:hAnsi="Tahoma" w:cs="Tahoma"/>
          <w:sz w:val="24"/>
          <w:szCs w:val="24"/>
        </w:rPr>
        <w:t xml:space="preserve">; </w:t>
      </w:r>
      <w:r w:rsidR="00854058" w:rsidRPr="00854058">
        <w:rPr>
          <w:rFonts w:ascii="Tahoma" w:hAnsi="Tahoma" w:cs="Tahoma"/>
          <w:sz w:val="24"/>
          <w:szCs w:val="24"/>
        </w:rPr>
        <w:t xml:space="preserve">izvještaja o realizovanim investicionim aktivnostima za </w:t>
      </w:r>
      <w:r w:rsidR="00854058">
        <w:rPr>
          <w:rFonts w:ascii="Tahoma" w:hAnsi="Tahoma" w:cs="Tahoma"/>
          <w:sz w:val="24"/>
          <w:szCs w:val="24"/>
        </w:rPr>
        <w:t>2017.godinu, a koju je „Mermer“</w:t>
      </w:r>
      <w:r w:rsidR="00854058" w:rsidRPr="00854058">
        <w:rPr>
          <w:rFonts w:ascii="Tahoma" w:hAnsi="Tahoma" w:cs="Tahoma"/>
          <w:sz w:val="24"/>
          <w:szCs w:val="24"/>
        </w:rPr>
        <w:t xml:space="preserve"> Danilovgrad dostavio Ministarstvu ekonomij</w:t>
      </w:r>
      <w:r w:rsidR="00854058">
        <w:rPr>
          <w:rFonts w:ascii="Tahoma" w:hAnsi="Tahoma" w:cs="Tahoma"/>
          <w:sz w:val="24"/>
          <w:szCs w:val="24"/>
        </w:rPr>
        <w:t>e (korisnik državne pomoći „Меrmеr</w:t>
      </w:r>
      <w:r w:rsidR="00854058" w:rsidRPr="00854058">
        <w:rPr>
          <w:rFonts w:ascii="Tahoma" w:hAnsi="Tahoma" w:cs="Tahoma"/>
          <w:sz w:val="24"/>
          <w:szCs w:val="24"/>
        </w:rPr>
        <w:t>“ Danilovgrad)</w:t>
      </w:r>
      <w:r w:rsidR="00854058">
        <w:rPr>
          <w:rFonts w:ascii="Tahoma" w:hAnsi="Tahoma" w:cs="Tahoma"/>
          <w:sz w:val="24"/>
          <w:szCs w:val="24"/>
        </w:rPr>
        <w:t xml:space="preserve">; </w:t>
      </w:r>
      <w:r w:rsidR="00854058" w:rsidRPr="00854058">
        <w:rPr>
          <w:rFonts w:ascii="Tahoma" w:hAnsi="Tahoma" w:cs="Tahoma"/>
          <w:sz w:val="24"/>
          <w:szCs w:val="24"/>
        </w:rPr>
        <w:t>svih izvještaja o realizovanim inve</w:t>
      </w:r>
      <w:r w:rsidR="00854058">
        <w:rPr>
          <w:rFonts w:ascii="Tahoma" w:hAnsi="Tahoma" w:cs="Tahoma"/>
          <w:sz w:val="24"/>
          <w:szCs w:val="24"/>
        </w:rPr>
        <w:t>sticionim aktivnostima za 2017.</w:t>
      </w:r>
      <w:r w:rsidR="00854058" w:rsidRPr="00854058">
        <w:rPr>
          <w:rFonts w:ascii="Tahoma" w:hAnsi="Tahoma" w:cs="Tahoma"/>
          <w:sz w:val="24"/>
          <w:szCs w:val="24"/>
        </w:rPr>
        <w:t>godinu, koje su dostavili korisnici državne pomoći, a čiji je podnosilac bilo Ministarstvo ekonomije</w:t>
      </w:r>
      <w:r w:rsidR="00854058">
        <w:rPr>
          <w:rFonts w:ascii="Tahoma" w:hAnsi="Tahoma" w:cs="Tahoma"/>
          <w:sz w:val="24"/>
          <w:szCs w:val="24"/>
        </w:rPr>
        <w:t xml:space="preserve"> kao neosnovan</w:t>
      </w:r>
      <w:r w:rsidR="003A5701">
        <w:rPr>
          <w:rFonts w:ascii="Tahoma" w:hAnsi="Tahoma" w:cs="Tahoma"/>
          <w:sz w:val="24"/>
          <w:szCs w:val="24"/>
        </w:rPr>
        <w:t>“</w:t>
      </w:r>
      <w:r w:rsidR="00177D9B">
        <w:rPr>
          <w:rFonts w:ascii="Tahoma" w:hAnsi="Tahoma" w:cs="Tahoma"/>
          <w:sz w:val="24"/>
          <w:szCs w:val="24"/>
        </w:rPr>
        <w:t>. U obra</w:t>
      </w:r>
      <w:r w:rsidR="00322C8D">
        <w:rPr>
          <w:rFonts w:ascii="Tahoma" w:hAnsi="Tahoma" w:cs="Tahoma"/>
          <w:sz w:val="24"/>
          <w:szCs w:val="24"/>
        </w:rPr>
        <w:t>zloženju rješenja se navodi da s</w:t>
      </w:r>
      <w:r w:rsidR="00177D9B">
        <w:rPr>
          <w:rFonts w:ascii="Tahoma" w:hAnsi="Tahoma" w:cs="Tahoma"/>
          <w:sz w:val="24"/>
          <w:szCs w:val="24"/>
        </w:rPr>
        <w:t xml:space="preserve">e </w:t>
      </w:r>
      <w:r w:rsidR="00854058">
        <w:rPr>
          <w:rFonts w:ascii="Tahoma" w:hAnsi="Tahoma" w:cs="Tahoma"/>
          <w:sz w:val="24"/>
          <w:szCs w:val="24"/>
        </w:rPr>
        <w:t>dana 30.07.2018.godine Mreža</w:t>
      </w:r>
      <w:r w:rsidR="00854058" w:rsidRPr="00854058">
        <w:rPr>
          <w:rFonts w:ascii="Tahoma" w:hAnsi="Tahoma" w:cs="Tahoma"/>
          <w:sz w:val="24"/>
          <w:szCs w:val="24"/>
        </w:rPr>
        <w:t xml:space="preserve"> za afirmaciju nevla</w:t>
      </w:r>
      <w:r w:rsidR="00854058">
        <w:rPr>
          <w:rFonts w:ascii="Tahoma" w:hAnsi="Tahoma" w:cs="Tahoma"/>
          <w:sz w:val="24"/>
          <w:szCs w:val="24"/>
        </w:rPr>
        <w:t>dinog sektora MANS iz Podgorice obratila zahtjevom</w:t>
      </w:r>
      <w:r w:rsidR="00854058" w:rsidRPr="00854058">
        <w:rPr>
          <w:rFonts w:ascii="Tahoma" w:hAnsi="Tahoma" w:cs="Tahoma"/>
          <w:sz w:val="24"/>
          <w:szCs w:val="24"/>
        </w:rPr>
        <w:t xml:space="preserve"> br. 18/124415-124416 za pristup informacijama koje se navedene u dispozitivu ovog rješenja.</w:t>
      </w:r>
      <w:r w:rsidR="00854058">
        <w:rPr>
          <w:rFonts w:ascii="Tahoma" w:hAnsi="Tahoma" w:cs="Tahoma"/>
          <w:sz w:val="24"/>
          <w:szCs w:val="24"/>
        </w:rPr>
        <w:t xml:space="preserve"> </w:t>
      </w:r>
      <w:r w:rsidR="00854058" w:rsidRPr="00854058">
        <w:rPr>
          <w:rFonts w:ascii="Tahoma" w:hAnsi="Tahoma" w:cs="Tahoma"/>
          <w:sz w:val="24"/>
          <w:szCs w:val="24"/>
        </w:rPr>
        <w:t xml:space="preserve">Naime, članom 14 stav 1 </w:t>
      </w:r>
      <w:r w:rsidR="00854058" w:rsidRPr="00854058">
        <w:rPr>
          <w:rFonts w:ascii="Tahoma" w:hAnsi="Tahoma" w:cs="Tahoma"/>
          <w:sz w:val="24"/>
          <w:szCs w:val="24"/>
        </w:rPr>
        <w:lastRenderedPageBreak/>
        <w:t>tačka 5 Zakona o sl</w:t>
      </w:r>
      <w:r w:rsidR="00854058">
        <w:rPr>
          <w:rFonts w:ascii="Tahoma" w:hAnsi="Tahoma" w:cs="Tahoma"/>
          <w:sz w:val="24"/>
          <w:szCs w:val="24"/>
        </w:rPr>
        <w:t>obodnom pristupu informacijama („Službeni list CG“</w:t>
      </w:r>
      <w:r w:rsidR="00854058" w:rsidRPr="00854058">
        <w:rPr>
          <w:rFonts w:ascii="Tahoma" w:hAnsi="Tahoma" w:cs="Tahoma"/>
          <w:sz w:val="24"/>
          <w:szCs w:val="24"/>
        </w:rPr>
        <w:t xml:space="preserve"> broj 44/12 i 30/17),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854058">
        <w:rPr>
          <w:rFonts w:ascii="Tahoma" w:hAnsi="Tahoma" w:cs="Tahoma"/>
          <w:sz w:val="24"/>
          <w:szCs w:val="24"/>
        </w:rPr>
        <w:t xml:space="preserve"> </w:t>
      </w:r>
      <w:r w:rsidR="00854058" w:rsidRPr="00854058">
        <w:rPr>
          <w:rFonts w:ascii="Tahoma" w:hAnsi="Tahoma" w:cs="Tahoma"/>
          <w:sz w:val="24"/>
          <w:szCs w:val="24"/>
        </w:rPr>
        <w:t>Na osnovu izloženog, a u smislu člana 30 stav 1 Zakona o s</w:t>
      </w:r>
      <w:r w:rsidR="00854058">
        <w:rPr>
          <w:rFonts w:ascii="Tahoma" w:hAnsi="Tahoma" w:cs="Tahoma"/>
          <w:sz w:val="24"/>
          <w:szCs w:val="24"/>
        </w:rPr>
        <w:t>lobodnom pristupu informacijama</w:t>
      </w:r>
      <w:r w:rsidR="00854058" w:rsidRPr="00854058">
        <w:rPr>
          <w:rFonts w:ascii="Tahoma" w:hAnsi="Tahoma" w:cs="Tahoma"/>
          <w:sz w:val="24"/>
          <w:szCs w:val="24"/>
        </w:rPr>
        <w:t>, riješeno kao u dispozitiu rješenja.</w:t>
      </w:r>
      <w:r w:rsidR="000944B1">
        <w:rPr>
          <w:rFonts w:ascii="Tahoma" w:hAnsi="Tahoma" w:cs="Tahoma"/>
          <w:sz w:val="24"/>
          <w:szCs w:val="24"/>
        </w:rPr>
        <w:t xml:space="preserve">  </w:t>
      </w:r>
    </w:p>
    <w:p w14:paraId="46D052D0" w14:textId="1FA32B0C" w:rsidR="000944B1" w:rsidRDefault="000965B2" w:rsidP="000944B1">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F80A90">
        <w:rPr>
          <w:rFonts w:ascii="Tahoma" w:hAnsi="Tahoma" w:cs="Tahoma"/>
          <w:sz w:val="24"/>
          <w:szCs w:val="24"/>
        </w:rPr>
        <w:t>dana 30. jula 2018.</w:t>
      </w:r>
      <w:r w:rsidR="000944B1" w:rsidRPr="000944B1">
        <w:rPr>
          <w:rFonts w:ascii="Tahoma" w:hAnsi="Tahoma" w:cs="Tahoma"/>
          <w:sz w:val="24"/>
          <w:szCs w:val="24"/>
        </w:rPr>
        <w:t xml:space="preserve">godine </w:t>
      </w:r>
      <w:r w:rsidR="00F80A90">
        <w:rPr>
          <w:rFonts w:ascii="Tahoma" w:hAnsi="Tahoma" w:cs="Tahoma"/>
          <w:sz w:val="24"/>
          <w:szCs w:val="24"/>
        </w:rPr>
        <w:t>podnesen</w:t>
      </w:r>
      <w:r w:rsidR="000944B1" w:rsidRPr="000944B1">
        <w:rPr>
          <w:rFonts w:ascii="Tahoma" w:hAnsi="Tahoma" w:cs="Tahoma"/>
          <w:sz w:val="24"/>
          <w:szCs w:val="24"/>
        </w:rPr>
        <w:t xml:space="preserve"> zahtjev za slobodan pristup informacijama kojim </w:t>
      </w:r>
      <w:r w:rsidR="00F80A90">
        <w:rPr>
          <w:rFonts w:ascii="Tahoma" w:hAnsi="Tahoma" w:cs="Tahoma"/>
          <w:sz w:val="24"/>
          <w:szCs w:val="24"/>
        </w:rPr>
        <w:t>je</w:t>
      </w:r>
      <w:r w:rsidR="000944B1" w:rsidRPr="000944B1">
        <w:rPr>
          <w:rFonts w:ascii="Tahoma" w:hAnsi="Tahoma" w:cs="Tahoma"/>
          <w:sz w:val="24"/>
          <w:szCs w:val="24"/>
        </w:rPr>
        <w:t xml:space="preserve"> o</w:t>
      </w:r>
      <w:r w:rsidR="00F80A90">
        <w:rPr>
          <w:rFonts w:ascii="Tahoma" w:hAnsi="Tahoma" w:cs="Tahoma"/>
          <w:sz w:val="24"/>
          <w:szCs w:val="24"/>
        </w:rPr>
        <w:t>d Ministarstva ekonomije zatraženo</w:t>
      </w:r>
      <w:r w:rsidR="000944B1" w:rsidRPr="000944B1">
        <w:rPr>
          <w:rFonts w:ascii="Tahoma" w:hAnsi="Tahoma" w:cs="Tahoma"/>
          <w:sz w:val="24"/>
          <w:szCs w:val="24"/>
        </w:rPr>
        <w:t xml:space="preserve"> dostavljanje kopija informacija bliže opisanih dispozitivom rješenja.</w:t>
      </w:r>
      <w:r w:rsidR="000944B1">
        <w:rPr>
          <w:rFonts w:ascii="Tahoma" w:hAnsi="Tahoma" w:cs="Tahoma"/>
          <w:sz w:val="24"/>
          <w:szCs w:val="24"/>
        </w:rPr>
        <w:t xml:space="preserve"> </w:t>
      </w:r>
      <w:r w:rsidR="00F80A90">
        <w:rPr>
          <w:rFonts w:ascii="Tahoma" w:hAnsi="Tahoma" w:cs="Tahoma"/>
          <w:sz w:val="24"/>
          <w:szCs w:val="24"/>
        </w:rPr>
        <w:t>D</w:t>
      </w:r>
      <w:r w:rsidR="000944B1" w:rsidRPr="000944B1">
        <w:rPr>
          <w:rFonts w:ascii="Tahoma" w:hAnsi="Tahoma" w:cs="Tahoma"/>
          <w:sz w:val="24"/>
          <w:szCs w:val="24"/>
        </w:rPr>
        <w:t>ana 01. avgusta 2018.godine Ministarstvo ekonomije dostavlja rješenje broj: 004- 103/2018-2 od dana 31. jula 2018.godine kojim odbija zahtjev kao neosnovan, te u obrazloženju osporenog rješenja samo citira odredbu člana 14 stav 1 tačka 5 Zakona o slobodnom pristupu informacijama.</w:t>
      </w:r>
      <w:r w:rsidR="000944B1">
        <w:rPr>
          <w:rFonts w:ascii="Tahoma" w:hAnsi="Tahoma" w:cs="Tahoma"/>
          <w:sz w:val="24"/>
          <w:szCs w:val="24"/>
        </w:rPr>
        <w:t xml:space="preserve"> </w:t>
      </w:r>
      <w:r w:rsidR="000944B1" w:rsidRPr="000944B1">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citirane zak</w:t>
      </w:r>
      <w:r w:rsidR="00F80A90">
        <w:rPr>
          <w:rFonts w:ascii="Tahoma" w:hAnsi="Tahoma" w:cs="Tahoma"/>
          <w:sz w:val="24"/>
          <w:szCs w:val="24"/>
        </w:rPr>
        <w:t>onske odredbe zaista i ugrožen.</w:t>
      </w:r>
      <w:r w:rsidR="000944B1">
        <w:rPr>
          <w:rFonts w:ascii="Tahoma" w:hAnsi="Tahoma" w:cs="Tahoma"/>
          <w:sz w:val="24"/>
          <w:szCs w:val="24"/>
        </w:rPr>
        <w:t xml:space="preserve"> </w:t>
      </w:r>
      <w:r w:rsidR="000944B1" w:rsidRPr="000944B1">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944B1">
        <w:rPr>
          <w:rFonts w:ascii="Tahoma" w:hAnsi="Tahoma" w:cs="Tahoma"/>
          <w:sz w:val="24"/>
          <w:szCs w:val="24"/>
        </w:rPr>
        <w:t xml:space="preserve">. </w:t>
      </w:r>
      <w:r w:rsidR="000944B1" w:rsidRPr="000944B1">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w:t>
      </w:r>
      <w:r w:rsidR="000944B1" w:rsidRPr="000944B1">
        <w:rPr>
          <w:rFonts w:ascii="Tahoma" w:hAnsi="Tahoma" w:cs="Tahoma"/>
          <w:sz w:val="24"/>
          <w:szCs w:val="24"/>
        </w:rPr>
        <w:lastRenderedPageBreak/>
        <w:t>razloga uključujući i eventualnu štetu po nosioce tog interesa, izuzmu od objavljivanja.</w:t>
      </w:r>
      <w:r w:rsidR="000944B1">
        <w:rPr>
          <w:rFonts w:ascii="Tahoma" w:hAnsi="Tahoma" w:cs="Tahoma"/>
          <w:sz w:val="24"/>
          <w:szCs w:val="24"/>
        </w:rPr>
        <w:t xml:space="preserve"> </w:t>
      </w:r>
      <w:r w:rsidR="000944B1" w:rsidRPr="000944B1">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zakonodavstvu prava intelektualne svojine jesu: autorsko i srodna prava, žig, geografska oznaka porijekla, dizajn, patent, mali patent i topografija integrisanih kola, u skladu sa zakonom.</w:t>
      </w:r>
      <w:r w:rsidR="000944B1">
        <w:rPr>
          <w:rFonts w:ascii="Tahoma" w:hAnsi="Tahoma" w:cs="Tahoma"/>
          <w:sz w:val="24"/>
          <w:szCs w:val="24"/>
        </w:rPr>
        <w:t xml:space="preserve"> </w:t>
      </w:r>
      <w:r w:rsidR="000944B1" w:rsidRPr="000944B1">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0944B1">
        <w:rPr>
          <w:rFonts w:ascii="Tahoma" w:hAnsi="Tahoma" w:cs="Tahoma"/>
          <w:sz w:val="24"/>
          <w:szCs w:val="24"/>
        </w:rPr>
        <w:t xml:space="preserve"> </w:t>
      </w:r>
      <w:r w:rsidR="000944B1" w:rsidRPr="000944B1">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0944B1">
        <w:rPr>
          <w:rFonts w:ascii="Tahoma" w:hAnsi="Tahoma" w:cs="Tahoma"/>
          <w:sz w:val="24"/>
          <w:szCs w:val="24"/>
        </w:rPr>
        <w:t xml:space="preserve"> </w:t>
      </w:r>
      <w:r w:rsidR="000944B1" w:rsidRPr="000944B1">
        <w:rPr>
          <w:rFonts w:ascii="Tahoma" w:hAnsi="Tahoma" w:cs="Tahoma"/>
          <w:sz w:val="24"/>
          <w:szCs w:val="24"/>
        </w:rPr>
        <w:t>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w:t>
      </w:r>
      <w:r w:rsidR="00F80A90">
        <w:rPr>
          <w:rFonts w:ascii="Tahoma" w:hAnsi="Tahoma" w:cs="Tahoma"/>
          <w:sz w:val="24"/>
          <w:szCs w:val="24"/>
        </w:rPr>
        <w:t>en</w:t>
      </w:r>
      <w:r w:rsidR="000944B1" w:rsidRPr="000944B1">
        <w:rPr>
          <w:rFonts w:ascii="Tahoma" w:hAnsi="Tahoma" w:cs="Tahoma"/>
          <w:sz w:val="24"/>
          <w:szCs w:val="24"/>
        </w:rPr>
        <w:t xml:space="preserve"> test štetnosti, a koji je bi</w:t>
      </w:r>
      <w:r w:rsidR="00F80A90">
        <w:rPr>
          <w:rFonts w:ascii="Tahoma" w:hAnsi="Tahoma" w:cs="Tahoma"/>
          <w:sz w:val="24"/>
          <w:szCs w:val="24"/>
        </w:rPr>
        <w:t xml:space="preserve">lo dužno </w:t>
      </w:r>
      <w:r w:rsidR="000944B1" w:rsidRPr="000944B1">
        <w:rPr>
          <w:rFonts w:ascii="Tahoma" w:hAnsi="Tahoma" w:cs="Tahoma"/>
          <w:sz w:val="24"/>
          <w:szCs w:val="24"/>
        </w:rPr>
        <w:t>izvrš</w:t>
      </w:r>
      <w:r w:rsidR="00F80A90">
        <w:rPr>
          <w:rFonts w:ascii="Tahoma" w:hAnsi="Tahoma" w:cs="Tahoma"/>
          <w:sz w:val="24"/>
          <w:szCs w:val="24"/>
        </w:rPr>
        <w:t>it</w:t>
      </w:r>
      <w:r w:rsidR="000944B1" w:rsidRPr="000944B1">
        <w:rPr>
          <w:rFonts w:ascii="Tahoma" w:hAnsi="Tahoma" w:cs="Tahoma"/>
          <w:sz w:val="24"/>
          <w:szCs w:val="24"/>
        </w:rPr>
        <w:t>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0944B1">
        <w:rPr>
          <w:rFonts w:ascii="Tahoma" w:hAnsi="Tahoma" w:cs="Tahoma"/>
          <w:sz w:val="24"/>
          <w:szCs w:val="24"/>
        </w:rPr>
        <w:t xml:space="preserve"> </w:t>
      </w:r>
      <w:r w:rsidR="000944B1" w:rsidRPr="000944B1">
        <w:rPr>
          <w:rFonts w:ascii="Tahoma" w:hAnsi="Tahoma" w:cs="Tahoma"/>
          <w:sz w:val="24"/>
          <w:szCs w:val="24"/>
        </w:rPr>
        <w:t xml:space="preserve">Dodatno žalilac ukazuje na to da u konkretnom slučaju postoji preovlaćujući interes </w:t>
      </w:r>
      <w:r w:rsidR="000944B1" w:rsidRPr="000944B1">
        <w:rPr>
          <w:rFonts w:ascii="Tahoma" w:hAnsi="Tahoma" w:cs="Tahoma"/>
          <w:sz w:val="24"/>
          <w:szCs w:val="24"/>
        </w:rPr>
        <w:lastRenderedPageBreak/>
        <w:t>javnosti iz člana 17 stav 1 tačka 1, 3 i 7 Zakona o slobodnom pristupu informacijama jer tražene informacije sadrže podatke kojima se može utvrditi zakonitost dobijanja i trošenja sredstava iz javnih prihoda i njihovo prikrivanje ukazuje na nezakonitosti u tom pogledu, kao i na poštovanje propisa i nepostojanje zloupotrebe službenih ovlašćenja, te na ugrožavanje životne sredine. Osim toga, opštepoznat je javni interes jer se radi o izgradnji mini hidroelektrana, a u vezi kojih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te mogu ukazivati na nepoštovanje propisa i zloupotrebu službenog položaja, a što su osnovi iz naprijed navednog člana.</w:t>
      </w:r>
      <w:r w:rsidR="000944B1">
        <w:rPr>
          <w:rFonts w:ascii="Tahoma" w:hAnsi="Tahoma" w:cs="Tahoma"/>
          <w:sz w:val="24"/>
          <w:szCs w:val="24"/>
        </w:rPr>
        <w:t xml:space="preserve"> </w:t>
      </w:r>
      <w:r w:rsidR="000944B1" w:rsidRPr="000944B1">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532DE3">
        <w:rPr>
          <w:rFonts w:ascii="Tahoma" w:hAnsi="Tahoma" w:cs="Tahoma"/>
          <w:sz w:val="24"/>
          <w:szCs w:val="24"/>
        </w:rPr>
        <w:t xml:space="preserve">a ne odlaže izvršenje rješenja. </w:t>
      </w:r>
      <w:r w:rsidR="000944B1" w:rsidRPr="000944B1">
        <w:rPr>
          <w:rFonts w:ascii="Tahoma" w:hAnsi="Tahoma" w:cs="Tahoma"/>
          <w:sz w:val="24"/>
          <w:szCs w:val="24"/>
        </w:rPr>
        <w:t>Po nalaženju žalioca, osporeno rješenje ne sadrži utvrđeno činjenično stanje, ni 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0944B1">
        <w:rPr>
          <w:rFonts w:ascii="Tahoma" w:hAnsi="Tahoma" w:cs="Tahoma"/>
          <w:sz w:val="24"/>
          <w:szCs w:val="24"/>
        </w:rPr>
        <w:t xml:space="preserve"> </w:t>
      </w:r>
      <w:r w:rsidR="000944B1" w:rsidRPr="000944B1">
        <w:rPr>
          <w:rFonts w:ascii="Tahoma" w:hAnsi="Tahoma" w:cs="Tahoma"/>
          <w:sz w:val="24"/>
          <w:szCs w:val="24"/>
        </w:rPr>
        <w:t>S obzirom na to da je donošenjem rješenja Ministarstva ekonomije ograničeno njegovo zakonsko pravo na slobodan pristup informacijama, a u skladu sa navedenim, žalilac blagovremeno izjavljuje žalbu i</w:t>
      </w:r>
      <w:r w:rsidR="000944B1">
        <w:rPr>
          <w:rFonts w:ascii="Tahoma" w:hAnsi="Tahoma" w:cs="Tahoma"/>
          <w:sz w:val="24"/>
          <w:szCs w:val="24"/>
        </w:rPr>
        <w:t xml:space="preserve"> </w:t>
      </w:r>
      <w:r w:rsidR="00532DE3">
        <w:rPr>
          <w:rFonts w:ascii="Tahoma" w:hAnsi="Tahoma" w:cs="Tahoma"/>
          <w:sz w:val="24"/>
          <w:szCs w:val="24"/>
        </w:rPr>
        <w:t>p</w:t>
      </w:r>
      <w:r w:rsidR="00532DE3" w:rsidRPr="000944B1">
        <w:rPr>
          <w:rFonts w:ascii="Tahoma" w:hAnsi="Tahoma" w:cs="Tahoma"/>
          <w:sz w:val="24"/>
          <w:szCs w:val="24"/>
        </w:rPr>
        <w:t>redlaže</w:t>
      </w:r>
      <w:r w:rsidR="000944B1">
        <w:rPr>
          <w:rFonts w:ascii="Tahoma" w:hAnsi="Tahoma" w:cs="Tahoma"/>
          <w:sz w:val="24"/>
          <w:szCs w:val="24"/>
        </w:rPr>
        <w:t xml:space="preserve"> </w:t>
      </w:r>
      <w:r w:rsidR="000944B1" w:rsidRPr="000944B1">
        <w:rPr>
          <w:rFonts w:ascii="Tahoma" w:hAnsi="Tahoma" w:cs="Tahoma"/>
          <w:sz w:val="24"/>
          <w:szCs w:val="24"/>
        </w:rPr>
        <w:t>da Savjet Agencije za zaštitu ličnih podataka i slobodan pristup informacijama poništi rješenje Ministarstva ekonomije broj: 004-103/2018-2 od 31. jula 2018. god</w:t>
      </w:r>
      <w:r w:rsidR="001576A6">
        <w:rPr>
          <w:rFonts w:ascii="Tahoma" w:hAnsi="Tahoma" w:cs="Tahoma"/>
          <w:sz w:val="24"/>
          <w:szCs w:val="24"/>
        </w:rPr>
        <w:t>ine i meritorno odluči po žalbi, te obaveže</w:t>
      </w:r>
      <w:r w:rsidR="000944B1" w:rsidRPr="000944B1">
        <w:rPr>
          <w:rFonts w:ascii="Tahoma" w:hAnsi="Tahoma" w:cs="Tahoma"/>
          <w:sz w:val="24"/>
          <w:szCs w:val="24"/>
        </w:rPr>
        <w:t xml:space="preserve"> prvostepeni organ da žaliocu naknadi troškove postupka po AT-u.</w:t>
      </w:r>
    </w:p>
    <w:p w14:paraId="0C5C721E" w14:textId="3A78C953" w:rsidR="007B20E3" w:rsidRDefault="00A21602" w:rsidP="000944B1">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2D627FA5" w14:textId="1D2F3192" w:rsidR="007B20E3" w:rsidRPr="00B1612D" w:rsidRDefault="003B6C16" w:rsidP="00015CE7">
      <w:pPr>
        <w:jc w:val="both"/>
        <w:rPr>
          <w:rFonts w:ascii="Tahoma" w:hAnsi="Tahoma" w:cs="Tahoma"/>
          <w:color w:val="FF0000"/>
          <w:sz w:val="24"/>
          <w:szCs w:val="24"/>
        </w:rPr>
      </w:pPr>
      <w:r w:rsidRPr="003B6C16">
        <w:rPr>
          <w:rFonts w:ascii="Tahoma" w:hAnsi="Tahoma" w:cs="Tahoma"/>
          <w:color w:val="000000" w:themeColor="text1"/>
          <w:sz w:val="24"/>
          <w:szCs w:val="24"/>
        </w:rPr>
        <w:lastRenderedPageBreak/>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3B6C16">
        <w:rPr>
          <w:rFonts w:ascii="Tahoma" w:hAnsi="Tahoma" w:cs="Tahoma"/>
          <w:color w:val="000000" w:themeColor="text1"/>
          <w:sz w:val="24"/>
          <w:szCs w:val="24"/>
        </w:rPr>
        <w:t xml:space="preserve"> </w:t>
      </w:r>
      <w:r w:rsidR="0072390B" w:rsidRPr="0072390B">
        <w:rPr>
          <w:rFonts w:ascii="Tahoma" w:hAnsi="Tahoma" w:cs="Tahoma"/>
          <w:color w:val="000000" w:themeColor="text1"/>
          <w:sz w:val="24"/>
          <w:szCs w:val="24"/>
        </w:rPr>
        <w:t>Savjet Agencije je poništio prvostepeno rješenje br. 004-</w:t>
      </w:r>
      <w:r w:rsidR="0072390B">
        <w:rPr>
          <w:rFonts w:ascii="Tahoma" w:hAnsi="Tahoma" w:cs="Tahoma"/>
          <w:color w:val="000000" w:themeColor="text1"/>
          <w:sz w:val="24"/>
          <w:szCs w:val="24"/>
        </w:rPr>
        <w:t>103</w:t>
      </w:r>
      <w:r w:rsidR="0072390B" w:rsidRPr="0072390B">
        <w:rPr>
          <w:rFonts w:ascii="Tahoma" w:hAnsi="Tahoma" w:cs="Tahoma"/>
          <w:color w:val="000000" w:themeColor="text1"/>
          <w:sz w:val="24"/>
          <w:szCs w:val="24"/>
        </w:rPr>
        <w:t xml:space="preserve">/2018-2 od </w:t>
      </w:r>
      <w:r w:rsidR="0072390B">
        <w:rPr>
          <w:rFonts w:ascii="Tahoma" w:hAnsi="Tahoma" w:cs="Tahoma"/>
          <w:color w:val="000000" w:themeColor="text1"/>
          <w:sz w:val="24"/>
          <w:szCs w:val="24"/>
        </w:rPr>
        <w:t>31</w:t>
      </w:r>
      <w:r w:rsidR="0072390B" w:rsidRPr="0072390B">
        <w:rPr>
          <w:rFonts w:ascii="Tahoma" w:hAnsi="Tahoma" w:cs="Tahoma"/>
          <w:color w:val="000000" w:themeColor="text1"/>
          <w:sz w:val="24"/>
          <w:szCs w:val="24"/>
        </w:rPr>
        <w:t>.07.2018. godine zbog pogrešne primjene materijalnog prava. Savjet Agencije je u postupku preispitivanja zakonitosti osporenog rješenja utvrdio da prvostepeni organ  nije pravilno primijenio materijalno pravo, odnosno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Imajući u vidu da su pitanja organičenja pristupa i odbijanja zahtjeva za pristup informacijama isključivo propisana članom 14 odnosno članom 29 Zakona o slobodnom pristupu informacijama, te je shodno prethodno navedenom prvostepeni organ pogrešno primijenio materijalno pravo. Savjet Agencije je prilikom preispitivanja zakonitosti osporenog rješenja cijenio da je prvostepeni organ pogrešno primijenio materijalno pravo na način što je odbio pristup informacijama ne pozivajući se na član 29 Zakona o slobodnom pristupu informacijama koji propisuje u kojim situacijama organ vlasti može odbiti zahtjev za slobodan pristup informacijama. Prvostepeni organ se pogrešno pozvao na član 14 stav 1 tačku 5 Zakona o slobodnom pristupu informacijama ograničavajući pristup traženim informacijama.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Članom 16 Zakona o slobodnom pristupu informacijama je propisano da će se pristup informaciji ogrančiiti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Savjet Agencije je utvrdio da prvostepeni organ nije pružio dokaz da je sproveden test štetnosti u smislu člana 16 Zakona o slobodnom pristupu informacijama .Kako je tražena informacija u posjedu Ministarstva ekonomije Savjet Agencije je utvrdio da je prvostepeni organ dužan u ponovnom postupku u roku od 15 dana od prijema rješenja na osnovu pravilno utvrđenog činjeničnog stanja pravilno primjeniti odrebu člana 14 stav 1 tačka 6 , člana 16 i člana 29 Zakona o slobodnom pristupu informacijama. Na osnovu člana 126 stav 7 Zakona o  upravnom postupku je poništeno prvostepeno rješenje, a predmet se zbog prirode upravne stvari dostavlja na ponovni postupak prvostepenom organu.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lastRenderedPageBreak/>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63CBD05A"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B0D6D" w14:textId="77777777" w:rsidR="00C775D4" w:rsidRDefault="00C775D4" w:rsidP="004C7646">
      <w:pPr>
        <w:spacing w:after="0" w:line="240" w:lineRule="auto"/>
      </w:pPr>
      <w:r>
        <w:separator/>
      </w:r>
    </w:p>
  </w:endnote>
  <w:endnote w:type="continuationSeparator" w:id="0">
    <w:p w14:paraId="31EDE26B" w14:textId="77777777" w:rsidR="00C775D4" w:rsidRDefault="00C775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775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C775D4" w:rsidP="00EA2993">
    <w:pPr>
      <w:pStyle w:val="Footer"/>
      <w:rPr>
        <w:b/>
        <w:sz w:val="16"/>
        <w:szCs w:val="16"/>
      </w:rPr>
    </w:pPr>
  </w:p>
  <w:p w14:paraId="1341C81A" w14:textId="77777777" w:rsidR="0090753B" w:rsidRPr="00E62A90" w:rsidRDefault="00C775D4" w:rsidP="00E62A90">
    <w:pPr>
      <w:pStyle w:val="Footer"/>
      <w:shd w:val="clear" w:color="auto" w:fill="FF0000"/>
      <w:jc w:val="center"/>
      <w:rPr>
        <w:b/>
        <w:color w:val="FF0000"/>
        <w:sz w:val="2"/>
        <w:szCs w:val="2"/>
      </w:rPr>
    </w:pPr>
  </w:p>
  <w:p w14:paraId="5DA6457D" w14:textId="77777777" w:rsidR="0090753B" w:rsidRDefault="00C775D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775D4">
    <w:pPr>
      <w:pStyle w:val="Footer"/>
    </w:pPr>
  </w:p>
  <w:p w14:paraId="74BC30A6" w14:textId="77777777" w:rsidR="0090753B" w:rsidRDefault="00C775D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E0739" w14:textId="77777777" w:rsidR="00C775D4" w:rsidRDefault="00C775D4" w:rsidP="004C7646">
      <w:pPr>
        <w:spacing w:after="0" w:line="240" w:lineRule="auto"/>
      </w:pPr>
      <w:r>
        <w:separator/>
      </w:r>
    </w:p>
  </w:footnote>
  <w:footnote w:type="continuationSeparator" w:id="0">
    <w:p w14:paraId="6EF0F160" w14:textId="77777777" w:rsidR="00C775D4" w:rsidRDefault="00C775D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5CE7"/>
    <w:rsid w:val="0001668D"/>
    <w:rsid w:val="00021758"/>
    <w:rsid w:val="00023D68"/>
    <w:rsid w:val="00026321"/>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7167"/>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76A6"/>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1B78"/>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390B"/>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058"/>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550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378D"/>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775D4"/>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8B812-A3EA-484B-8715-26427524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Pages>
  <Words>2312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189</cp:revision>
  <cp:lastPrinted>2018-01-21T09:51:00Z</cp:lastPrinted>
  <dcterms:created xsi:type="dcterms:W3CDTF">2018-01-11T09:59:00Z</dcterms:created>
  <dcterms:modified xsi:type="dcterms:W3CDTF">2018-11-26T08:17:00Z</dcterms:modified>
</cp:coreProperties>
</file>